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247480" w:rsidRPr="006A1842" w14:paraId="6B5C8146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157A02F" w14:textId="77777777" w:rsidR="00247480" w:rsidRPr="0024609F" w:rsidRDefault="00247480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24609F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3AB0B641" wp14:editId="284CAC3D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32" name="Grafik 3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4609F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  <w:t xml:space="preserve">       </w:t>
            </w:r>
            <w:r w:rsidRPr="0024609F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24609F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24609F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2.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3</w:t>
            </w:r>
          </w:p>
          <w:p w14:paraId="59A8F21B" w14:textId="77777777" w:rsidR="00247480" w:rsidRPr="00893BF2" w:rsidRDefault="00247480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415CD724" w14:textId="77777777" w:rsidR="00247480" w:rsidRPr="006A1842" w:rsidRDefault="00247480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21B6580C" w14:textId="77777777" w:rsidR="00247480" w:rsidRPr="006A1842" w:rsidRDefault="00247480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918436311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918436311"/>
          </w:p>
        </w:tc>
      </w:tr>
    </w:tbl>
    <w:p w14:paraId="56D84E1E" w14:textId="77777777" w:rsidR="00247480" w:rsidRPr="00B2426A" w:rsidRDefault="00247480" w:rsidP="00247480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fr-FR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fr-FR"/>
        </w:rPr>
        <w:br/>
      </w:r>
      <w:r w:rsidRPr="00B2426A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 xml:space="preserve">Ordonnances pour des </w:t>
      </w:r>
      <w:proofErr w:type="gramStart"/>
      <w:r w:rsidRPr="00B2426A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>lunettes:</w:t>
      </w:r>
      <w:proofErr w:type="gramEnd"/>
      <w:r w:rsidRPr="00B2426A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 xml:space="preserve"> Amétropies, zones de vision nettes</w:t>
      </w:r>
    </w:p>
    <w:tbl>
      <w:tblPr>
        <w:tblStyle w:val="Tabellenraster"/>
        <w:tblW w:w="9639" w:type="dxa"/>
        <w:tblBorders>
          <w:top w:val="single" w:sz="6" w:space="0" w:color="9B1768"/>
          <w:left w:val="single" w:sz="6" w:space="0" w:color="9B1768"/>
          <w:bottom w:val="single" w:sz="6" w:space="0" w:color="9B1768"/>
          <w:right w:val="single" w:sz="6" w:space="0" w:color="9B176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7480" w:rsidRPr="0067350A" w14:paraId="198C3C55" w14:textId="77777777" w:rsidTr="00EA6D41">
        <w:trPr>
          <w:trHeight w:val="340"/>
        </w:trPr>
        <w:tc>
          <w:tcPr>
            <w:tcW w:w="9639" w:type="dxa"/>
            <w:tcBorders>
              <w:top w:val="single" w:sz="8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  <w:vAlign w:val="center"/>
          </w:tcPr>
          <w:p w14:paraId="4339C01F" w14:textId="77777777" w:rsidR="00247480" w:rsidRPr="00AB3DB8" w:rsidRDefault="00247480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tr w:rsidR="00247480" w:rsidRPr="0067350A" w14:paraId="15C0FC5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vAlign w:val="center"/>
          </w:tcPr>
          <w:p w14:paraId="33F33EE7" w14:textId="77777777" w:rsidR="00247480" w:rsidRPr="007B1897" w:rsidRDefault="00247480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  <w:lang w:val="fr-CH"/>
              </w:rPr>
            </w:pPr>
            <w:proofErr w:type="gramStart"/>
            <w:r w:rsidRPr="007B1897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7B1897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2: </w:t>
            </w:r>
            <w:r w:rsidRPr="007B1897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</w:r>
            <w:r w:rsidRPr="007B1897">
              <w:rPr>
                <w:rFonts w:ascii="Arial" w:hAnsi="Arial" w:cs="Arial"/>
                <w:color w:val="9B1768"/>
                <w:sz w:val="16"/>
                <w:szCs w:val="16"/>
                <w:lang w:val="fr-FR"/>
              </w:rPr>
              <w:t>Déterminer et évaluer le profil visuel</w:t>
            </w:r>
          </w:p>
        </w:tc>
      </w:tr>
      <w:tr w:rsidR="00247480" w:rsidRPr="0067350A" w14:paraId="096DCC8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814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6" w:space="0" w:color="9B1768"/>
              <w:right w:val="single" w:sz="8" w:space="0" w:color="9B1768"/>
            </w:tcBorders>
            <w:shd w:val="clear" w:color="auto" w:fill="9B1768"/>
          </w:tcPr>
          <w:p w14:paraId="279D2F9B" w14:textId="77777777" w:rsidR="00247480" w:rsidRPr="007B1897" w:rsidRDefault="00247480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54382845" w14:textId="77777777" w:rsidR="00247480" w:rsidRPr="007B1897" w:rsidRDefault="00247480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6356B2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La personne en formation interprète l’ordonnance pour les verres de lunettes afin de pouvoir expliquer plus tard à un client, lors d’une analyse des besoins (profil visuel), de quelle amétropie il s’agit et à quelles distances il peut voir.</w:t>
            </w:r>
          </w:p>
        </w:tc>
      </w:tr>
      <w:tr w:rsidR="00247480" w:rsidRPr="0067350A" w14:paraId="5A12FD4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39" w:type="dxa"/>
            <w:tcBorders>
              <w:top w:val="single" w:sz="6" w:space="0" w:color="9B1768"/>
              <w:left w:val="single" w:sz="8" w:space="0" w:color="9B1768"/>
              <w:bottom w:val="single" w:sz="8" w:space="0" w:color="9B1768"/>
              <w:right w:val="single" w:sz="8" w:space="0" w:color="9B1768"/>
            </w:tcBorders>
            <w:shd w:val="clear" w:color="auto" w:fill="F2F2F2" w:themeFill="background1" w:themeFillShade="F2"/>
          </w:tcPr>
          <w:p w14:paraId="544C8C12" w14:textId="77777777" w:rsidR="00247480" w:rsidRPr="00AC18AD" w:rsidRDefault="00247480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pratique</w:t>
            </w:r>
            <w:proofErr w:type="spellEnd"/>
            <w:r w:rsidRPr="00AC18AD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</w:t>
            </w:r>
          </w:p>
          <w:p w14:paraId="17A66263" w14:textId="77777777" w:rsidR="00247480" w:rsidRPr="006356B2" w:rsidRDefault="00247480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5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356B2">
              <w:rPr>
                <w:rFonts w:ascii="Arial" w:hAnsi="Arial"/>
                <w:color w:val="000000" w:themeColor="text1"/>
                <w:sz w:val="20"/>
                <w:lang w:val="fr-CH"/>
              </w:rPr>
              <w:t xml:space="preserve">Décrivez de quelle amétropie il s’agit à l’aide d’une commande de client anonymisée. </w:t>
            </w:r>
          </w:p>
          <w:p w14:paraId="65192D41" w14:textId="77777777" w:rsidR="00247480" w:rsidRPr="006356B2" w:rsidRDefault="00247480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05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356B2">
              <w:rPr>
                <w:rFonts w:ascii="Arial" w:hAnsi="Arial"/>
                <w:color w:val="000000" w:themeColor="text1"/>
                <w:sz w:val="20"/>
                <w:lang w:val="fr-CH"/>
              </w:rPr>
              <w:t xml:space="preserve">Citez les caractéristiques de cette amétropie et montrez, à l’aide d’un schéma de l’œil, la trajectoire existante des rayons dans l’œil. </w:t>
            </w:r>
          </w:p>
          <w:p w14:paraId="11EA06C9" w14:textId="77777777" w:rsidR="00247480" w:rsidRPr="007B1897" w:rsidRDefault="00247480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6356B2">
              <w:rPr>
                <w:rFonts w:ascii="Arial" w:hAnsi="Arial"/>
                <w:color w:val="000000" w:themeColor="text1"/>
                <w:sz w:val="20"/>
                <w:lang w:val="fr-CH"/>
              </w:rPr>
              <w:t>Dessinez sur le croquis le punctum remotum, le point hyperfocal et indiquez les distances correspondantes ainsi que la zone de vision nette.</w:t>
            </w:r>
          </w:p>
        </w:tc>
      </w:tr>
    </w:tbl>
    <w:p w14:paraId="258B3F5F" w14:textId="77777777" w:rsidR="00247480" w:rsidRPr="00AA7118" w:rsidRDefault="00247480" w:rsidP="00247480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247480" w:rsidRPr="0067350A" w14:paraId="6966A283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A0AEA4A" w14:textId="77777777" w:rsidR="00247480" w:rsidRPr="000312A4" w:rsidRDefault="00247480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3FCAFD5D" w14:textId="77777777" w:rsidR="00247480" w:rsidRPr="000312A4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621125292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621125292"/>
          </w:p>
        </w:tc>
      </w:tr>
      <w:tr w:rsidR="00247480" w:rsidRPr="00FC0C7E" w14:paraId="3193FE02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75719B" w14:textId="77777777" w:rsidR="00247480" w:rsidRPr="000A65A7" w:rsidRDefault="00247480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247480" w:rsidRPr="009B4F74" w14:paraId="177AA23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5845D22" w14:textId="77777777" w:rsidR="00247480" w:rsidRPr="001C47CC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11F5A2FE" w14:textId="77777777" w:rsidR="00247480" w:rsidRPr="00C75F32" w:rsidRDefault="00247480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80572068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05720680"/>
          </w:p>
        </w:tc>
      </w:tr>
      <w:tr w:rsidR="00247480" w:rsidRPr="009B4F74" w14:paraId="61F31C8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6AF18A9" w14:textId="77777777" w:rsidR="00247480" w:rsidRPr="001C47CC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1651FA11" w14:textId="77777777" w:rsidR="00247480" w:rsidRPr="001C47CC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97383625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73836254"/>
          </w:p>
        </w:tc>
      </w:tr>
      <w:tr w:rsidR="00247480" w:rsidRPr="009B4F74" w14:paraId="6495794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699D296" w14:textId="77777777" w:rsidR="00247480" w:rsidRPr="001C47CC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1630AE25" w14:textId="77777777" w:rsidR="00247480" w:rsidRPr="00C75F32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8488272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4882722"/>
          </w:p>
        </w:tc>
      </w:tr>
      <w:tr w:rsidR="00247480" w:rsidRPr="009B4F74" w14:paraId="316B47F4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59E58B" w14:textId="77777777" w:rsidR="00247480" w:rsidRPr="00C75F32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C7D60B" w14:textId="77777777" w:rsidR="00247480" w:rsidRPr="00C75F32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247480" w:rsidRPr="00FC0C7E" w14:paraId="59F2D75E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BB41B1A" w14:textId="77777777" w:rsidR="00247480" w:rsidRPr="00F7388D" w:rsidRDefault="00247480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4780AEE1" w14:textId="77777777" w:rsidR="00247480" w:rsidRPr="00055C56" w:rsidRDefault="00247480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96510062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96510062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EC1C016" w14:textId="77777777" w:rsidR="00247480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51944999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51944999"/>
          </w:p>
        </w:tc>
      </w:tr>
      <w:tr w:rsidR="00247480" w:rsidRPr="00FC0C7E" w14:paraId="67F84660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43D2702" w14:textId="77777777" w:rsidR="00247480" w:rsidRPr="00F7388D" w:rsidRDefault="00247480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490E6D37" w14:textId="77777777" w:rsidR="00247480" w:rsidRPr="00AA52AB" w:rsidRDefault="002474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8009490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8009490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980A9A0" w14:textId="77777777" w:rsidR="00247480" w:rsidRPr="00AA52AB" w:rsidRDefault="00247480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1590027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5900273"/>
          </w:p>
        </w:tc>
      </w:tr>
    </w:tbl>
    <w:p w14:paraId="2CFED3DA" w14:textId="77777777" w:rsidR="001E3FCA" w:rsidRPr="007C1EA6" w:rsidRDefault="001E3FCA" w:rsidP="007C1EA6">
      <w:permStart w:id="588718602" w:edGrp="everyone"/>
      <w:permEnd w:id="588718602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8A13" w14:textId="77777777" w:rsidR="005419AB" w:rsidRDefault="005419AB">
      <w:pPr>
        <w:spacing w:after="0" w:line="240" w:lineRule="auto"/>
      </w:pPr>
      <w:r>
        <w:separator/>
      </w:r>
    </w:p>
  </w:endnote>
  <w:endnote w:type="continuationSeparator" w:id="0">
    <w:p w14:paraId="4E9C6998" w14:textId="77777777" w:rsidR="005419AB" w:rsidRDefault="005419AB">
      <w:pPr>
        <w:spacing w:after="0" w:line="240" w:lineRule="auto"/>
      </w:pPr>
      <w:r>
        <w:continuationSeparator/>
      </w:r>
    </w:p>
  </w:endnote>
  <w:endnote w:type="continuationNotice" w:id="1">
    <w:p w14:paraId="4C22A923" w14:textId="77777777" w:rsidR="005419AB" w:rsidRDefault="005419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0B86F197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</w:t>
    </w:r>
    <w:r w:rsidR="007250D4">
      <w:rPr>
        <w:rFonts w:ascii="Arial" w:hAnsi="Arial" w:cs="Arial"/>
        <w:b/>
        <w:bCs/>
        <w:sz w:val="18"/>
        <w:szCs w:val="18"/>
        <w:lang w:val="fr-CH"/>
      </w:rPr>
      <w:t>2</w:t>
    </w:r>
    <w:r w:rsidR="007250D4">
      <w:rPr>
        <w:rFonts w:ascii="Arial" w:hAnsi="Arial" w:cs="Arial"/>
        <w:b/>
        <w:bCs/>
        <w:sz w:val="18"/>
        <w:szCs w:val="18"/>
        <w:vertAlign w:val="superscript"/>
        <w:lang w:val="fr-CH"/>
      </w:rPr>
      <w:t>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D1C9" w14:textId="77777777" w:rsidR="005419AB" w:rsidRDefault="005419AB">
      <w:pPr>
        <w:spacing w:after="0" w:line="240" w:lineRule="auto"/>
      </w:pPr>
      <w:r>
        <w:separator/>
      </w:r>
    </w:p>
  </w:footnote>
  <w:footnote w:type="continuationSeparator" w:id="0">
    <w:p w14:paraId="0B8489C5" w14:textId="77777777" w:rsidR="005419AB" w:rsidRDefault="005419AB">
      <w:pPr>
        <w:spacing w:after="0" w:line="240" w:lineRule="auto"/>
      </w:pPr>
      <w:r>
        <w:continuationSeparator/>
      </w:r>
    </w:p>
  </w:footnote>
  <w:footnote w:type="continuationNotice" w:id="1">
    <w:p w14:paraId="583267A0" w14:textId="77777777" w:rsidR="005419AB" w:rsidRDefault="005419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Td8fEA2FF2CbFXhYDH7X+FQxwhIcyaxClSJDQMZ6D1GGoK6m0CG+G0L7XXOm+QhUzXwil2kLsWF+p2l0YtQPw==" w:salt="VOP3RCCwBE3Vkash/L3Ca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9621F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47480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19A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50D4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F10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47480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996</Characters>
  <Application>Microsoft Office Word</Application>
  <DocSecurity>8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2023-03-02T15:03:00Z</dcterms:created>
  <dcterms:modified xsi:type="dcterms:W3CDTF">2023-03-02T15:03:00Z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